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1CFD" w14:textId="77777777" w:rsidR="00062D64" w:rsidRPr="00062D64" w:rsidRDefault="00062D64" w:rsidP="00062D64">
      <w:bookmarkStart w:id="0" w:name="_GoBack"/>
      <w:bookmarkEnd w:id="0"/>
      <w:r w:rsidRPr="00062D64">
        <mc:AlternateContent>
          <mc:Choice Requires="wps">
            <w:drawing>
              <wp:anchor distT="0" distB="0" distL="114300" distR="114300" simplePos="0" relativeHeight="251659264" behindDoc="0" locked="0" layoutInCell="1" allowOverlap="1" wp14:anchorId="1D971C43" wp14:editId="4923F8CD">
                <wp:simplePos x="0" y="0"/>
                <wp:positionH relativeFrom="column">
                  <wp:posOffset>-914400</wp:posOffset>
                </wp:positionH>
                <wp:positionV relativeFrom="paragraph">
                  <wp:posOffset>0</wp:posOffset>
                </wp:positionV>
                <wp:extent cx="7771765" cy="1442085"/>
                <wp:effectExtent l="0" t="0" r="635" b="5715"/>
                <wp:wrapThrough wrapText="bothSides">
                  <wp:wrapPolygon edited="0">
                    <wp:start x="0" y="0"/>
                    <wp:lineTo x="0" y="21305"/>
                    <wp:lineTo x="21531" y="21305"/>
                    <wp:lineTo x="21531" y="0"/>
                    <wp:lineTo x="0" y="0"/>
                  </wp:wrapPolygon>
                </wp:wrapThrough>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1765" cy="1442085"/>
                        </a:xfrm>
                        <a:prstGeom prst="rect">
                          <a:avLst/>
                        </a:prstGeom>
                        <a:solidFill>
                          <a:srgbClr val="0070C0"/>
                        </a:solidFill>
                      </wps:spPr>
                      <wps:txbx>
                        <w:txbxContent>
                          <w:p w14:paraId="040CAEBD" w14:textId="77777777" w:rsidR="00062D64" w:rsidRPr="00ED433A" w:rsidRDefault="00325EC7" w:rsidP="00062D64">
                            <w:pPr>
                              <w:pStyle w:val="NormalWeb"/>
                              <w:spacing w:before="0" w:beforeAutospacing="0" w:after="0" w:afterAutospacing="0" w:line="216" w:lineRule="auto"/>
                              <w:jc w:val="center"/>
                              <w:rPr>
                                <w:rFonts w:asciiTheme="majorHAnsi" w:eastAsiaTheme="majorEastAsia" w:hAnsi="Calibri Light" w:cstheme="majorBidi"/>
                                <w:b/>
                                <w:bCs/>
                                <w:color w:val="FFFFFF" w:themeColor="background1"/>
                                <w:kern w:val="24"/>
                                <w:sz w:val="48"/>
                                <w:szCs w:val="48"/>
                              </w:rPr>
                            </w:pPr>
                            <w:r>
                              <w:rPr>
                                <w:rFonts w:asciiTheme="majorHAnsi" w:eastAsiaTheme="majorEastAsia" w:hAnsi="Calibri Light" w:cstheme="majorBidi"/>
                                <w:b/>
                                <w:bCs/>
                                <w:color w:val="FFFFFF" w:themeColor="background1"/>
                                <w:kern w:val="24"/>
                                <w:sz w:val="48"/>
                                <w:szCs w:val="48"/>
                              </w:rPr>
                              <w:t>It is happening again:</w:t>
                            </w:r>
                            <w:r w:rsidR="00062D64" w:rsidRPr="00ED433A">
                              <w:rPr>
                                <w:rFonts w:asciiTheme="majorHAnsi" w:eastAsiaTheme="majorEastAsia" w:hAnsi="Calibri Light" w:cstheme="majorBidi"/>
                                <w:b/>
                                <w:bCs/>
                                <w:color w:val="FFFFFF" w:themeColor="background1"/>
                                <w:kern w:val="24"/>
                                <w:sz w:val="48"/>
                                <w:szCs w:val="48"/>
                              </w:rPr>
                              <w:t xml:space="preserve">  </w:t>
                            </w:r>
                          </w:p>
                          <w:p w14:paraId="7598291A" w14:textId="77777777" w:rsidR="00325EC7" w:rsidRDefault="00325EC7" w:rsidP="00062D64">
                            <w:pPr>
                              <w:pStyle w:val="NormalWeb"/>
                              <w:spacing w:before="0" w:beforeAutospacing="0" w:after="0" w:afterAutospacing="0" w:line="216" w:lineRule="auto"/>
                              <w:jc w:val="center"/>
                              <w:rPr>
                                <w:rFonts w:asciiTheme="majorHAnsi" w:eastAsiaTheme="majorEastAsia" w:hAnsi="Calibri Light" w:cstheme="majorBidi"/>
                                <w:b/>
                                <w:bCs/>
                                <w:color w:val="FFFFFF" w:themeColor="background1"/>
                                <w:kern w:val="24"/>
                                <w:sz w:val="48"/>
                                <w:szCs w:val="48"/>
                              </w:rPr>
                            </w:pPr>
                            <w:r>
                              <w:rPr>
                                <w:rFonts w:asciiTheme="majorHAnsi" w:eastAsiaTheme="majorEastAsia" w:hAnsi="Calibri Light" w:cstheme="majorBidi"/>
                                <w:b/>
                                <w:bCs/>
                                <w:color w:val="FFFFFF" w:themeColor="background1"/>
                                <w:kern w:val="24"/>
                                <w:sz w:val="48"/>
                                <w:szCs w:val="48"/>
                              </w:rPr>
                              <w:t>w</w:t>
                            </w:r>
                            <w:r w:rsidR="00062D64" w:rsidRPr="00ED433A">
                              <w:rPr>
                                <w:rFonts w:asciiTheme="majorHAnsi" w:eastAsiaTheme="majorEastAsia" w:hAnsi="Calibri Light" w:cstheme="majorBidi"/>
                                <w:b/>
                                <w:bCs/>
                                <w:color w:val="FFFFFF" w:themeColor="background1"/>
                                <w:kern w:val="24"/>
                                <w:sz w:val="48"/>
                                <w:szCs w:val="48"/>
                              </w:rPr>
                              <w:t xml:space="preserve">e are  </w:t>
                            </w:r>
                            <w:r w:rsidR="00062D64" w:rsidRPr="00ED433A">
                              <w:rPr>
                                <w:rFonts w:asciiTheme="majorHAnsi" w:eastAsiaTheme="majorEastAsia" w:hAnsi="Calibri Light" w:cstheme="majorBidi"/>
                                <w:b/>
                                <w:bCs/>
                                <w:color w:val="FFFFFF" w:themeColor="background1"/>
                                <w:kern w:val="24"/>
                                <w:sz w:val="48"/>
                                <w:szCs w:val="48"/>
                                <w:u w:val="single"/>
                              </w:rPr>
                              <w:t>EXPANDING</w:t>
                            </w:r>
                            <w:r w:rsidR="00062D64" w:rsidRPr="00ED433A">
                              <w:rPr>
                                <w:rFonts w:asciiTheme="majorHAnsi" w:eastAsiaTheme="majorEastAsia" w:hAnsi="Calibri Light" w:cstheme="majorBidi"/>
                                <w:b/>
                                <w:bCs/>
                                <w:color w:val="FFFFFF" w:themeColor="background1"/>
                                <w:kern w:val="24"/>
                                <w:sz w:val="48"/>
                                <w:szCs w:val="48"/>
                              </w:rPr>
                              <w:t xml:space="preserve"> our </w:t>
                            </w:r>
                            <w:r w:rsidR="00062D64" w:rsidRPr="00ED433A">
                              <w:rPr>
                                <w:rFonts w:asciiTheme="majorHAnsi" w:eastAsiaTheme="majorEastAsia" w:hAnsi="Calibri Light" w:cstheme="majorBidi"/>
                                <w:b/>
                                <w:bCs/>
                                <w:color w:val="FFFFFF" w:themeColor="background1"/>
                                <w:kern w:val="24"/>
                                <w:sz w:val="48"/>
                                <w:szCs w:val="48"/>
                              </w:rPr>
                              <w:br/>
                              <w:t xml:space="preserve">ALS Augmentative Communication Program </w:t>
                            </w:r>
                          </w:p>
                          <w:p w14:paraId="696DBD3C" w14:textId="77777777" w:rsidR="00062D64" w:rsidRPr="00ED433A" w:rsidRDefault="00062D64" w:rsidP="00062D64">
                            <w:pPr>
                              <w:pStyle w:val="NormalWeb"/>
                              <w:spacing w:before="0" w:beforeAutospacing="0" w:after="0" w:afterAutospacing="0" w:line="216" w:lineRule="auto"/>
                              <w:jc w:val="center"/>
                              <w:rPr>
                                <w:sz w:val="48"/>
                                <w:szCs w:val="48"/>
                              </w:rPr>
                            </w:pPr>
                            <w:r w:rsidRPr="00ED433A">
                              <w:rPr>
                                <w:rFonts w:asciiTheme="majorHAnsi" w:eastAsiaTheme="majorEastAsia" w:hAnsi="Calibri Light" w:cstheme="majorBidi"/>
                                <w:b/>
                                <w:bCs/>
                                <w:color w:val="FFFFFF" w:themeColor="background1"/>
                                <w:kern w:val="24"/>
                                <w:sz w:val="48"/>
                                <w:szCs w:val="48"/>
                              </w:rPr>
                              <w:t>with TWO Positions</w:t>
                            </w:r>
                            <w:r w:rsidR="00325EC7">
                              <w:rPr>
                                <w:rFonts w:asciiTheme="majorHAnsi" w:eastAsiaTheme="majorEastAsia" w:hAnsi="Calibri Light" w:cstheme="majorBidi"/>
                                <w:b/>
                                <w:bCs/>
                                <w:color w:val="FFFFFF" w:themeColor="background1"/>
                                <w:kern w:val="24"/>
                                <w:sz w:val="48"/>
                                <w:szCs w:val="48"/>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D971C43" id="Title 1" o:spid="_x0000_s1026" style="position:absolute;margin-left:-1in;margin-top:0;width:611.95pt;height:1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" fillcolor="#0070c0" stroked="f">
                <v:path arrowok="t"/>
                <o:lock v:ext="edit" grouping="t"/>
                <v:textbox>
                  <w:txbxContent>
                    <w:p w14:paraId="040CAEBD" w14:textId="77777777" w:rsidR="00062D64" w:rsidRPr="00ED433A" w:rsidRDefault="00325EC7" w:rsidP="00062D64">
                      <w:pPr>
                        <w:pStyle w:val="NormalWeb"/>
                        <w:spacing w:before="0" w:beforeAutospacing="0" w:after="0" w:afterAutospacing="0" w:line="216" w:lineRule="auto"/>
                        <w:jc w:val="center"/>
                        <w:rPr>
                          <w:rFonts w:asciiTheme="majorHAnsi" w:eastAsiaTheme="majorEastAsia" w:hAnsi="Calibri Light" w:cstheme="majorBidi"/>
                          <w:b/>
                          <w:bCs/>
                          <w:color w:val="FFFFFF" w:themeColor="background1"/>
                          <w:kern w:val="24"/>
                          <w:sz w:val="48"/>
                          <w:szCs w:val="48"/>
                        </w:rPr>
                      </w:pPr>
                      <w:r>
                        <w:rPr>
                          <w:rFonts w:asciiTheme="majorHAnsi" w:eastAsiaTheme="majorEastAsia" w:hAnsi="Calibri Light" w:cstheme="majorBidi"/>
                          <w:b/>
                          <w:bCs/>
                          <w:color w:val="FFFFFF" w:themeColor="background1"/>
                          <w:kern w:val="24"/>
                          <w:sz w:val="48"/>
                          <w:szCs w:val="48"/>
                        </w:rPr>
                        <w:t>It is happening again:</w:t>
                      </w:r>
                      <w:r w:rsidR="00062D64" w:rsidRPr="00ED433A">
                        <w:rPr>
                          <w:rFonts w:asciiTheme="majorHAnsi" w:eastAsiaTheme="majorEastAsia" w:hAnsi="Calibri Light" w:cstheme="majorBidi"/>
                          <w:b/>
                          <w:bCs/>
                          <w:color w:val="FFFFFF" w:themeColor="background1"/>
                          <w:kern w:val="24"/>
                          <w:sz w:val="48"/>
                          <w:szCs w:val="48"/>
                        </w:rPr>
                        <w:t xml:space="preserve">  </w:t>
                      </w:r>
                    </w:p>
                    <w:p w14:paraId="7598291A" w14:textId="77777777" w:rsidR="00325EC7" w:rsidRDefault="00325EC7" w:rsidP="00062D64">
                      <w:pPr>
                        <w:pStyle w:val="NormalWeb"/>
                        <w:spacing w:before="0" w:beforeAutospacing="0" w:after="0" w:afterAutospacing="0" w:line="216" w:lineRule="auto"/>
                        <w:jc w:val="center"/>
                        <w:rPr>
                          <w:rFonts w:asciiTheme="majorHAnsi" w:eastAsiaTheme="majorEastAsia" w:hAnsi="Calibri Light" w:cstheme="majorBidi"/>
                          <w:b/>
                          <w:bCs/>
                          <w:color w:val="FFFFFF" w:themeColor="background1"/>
                          <w:kern w:val="24"/>
                          <w:sz w:val="48"/>
                          <w:szCs w:val="48"/>
                        </w:rPr>
                      </w:pPr>
                      <w:r>
                        <w:rPr>
                          <w:rFonts w:asciiTheme="majorHAnsi" w:eastAsiaTheme="majorEastAsia" w:hAnsi="Calibri Light" w:cstheme="majorBidi"/>
                          <w:b/>
                          <w:bCs/>
                          <w:color w:val="FFFFFF" w:themeColor="background1"/>
                          <w:kern w:val="24"/>
                          <w:sz w:val="48"/>
                          <w:szCs w:val="48"/>
                        </w:rPr>
                        <w:t>w</w:t>
                      </w:r>
                      <w:r w:rsidR="00062D64" w:rsidRPr="00ED433A">
                        <w:rPr>
                          <w:rFonts w:asciiTheme="majorHAnsi" w:eastAsiaTheme="majorEastAsia" w:hAnsi="Calibri Light" w:cstheme="majorBidi"/>
                          <w:b/>
                          <w:bCs/>
                          <w:color w:val="FFFFFF" w:themeColor="background1"/>
                          <w:kern w:val="24"/>
                          <w:sz w:val="48"/>
                          <w:szCs w:val="48"/>
                        </w:rPr>
                        <w:t xml:space="preserve">e are  </w:t>
                      </w:r>
                      <w:r w:rsidR="00062D64" w:rsidRPr="00ED433A">
                        <w:rPr>
                          <w:rFonts w:asciiTheme="majorHAnsi" w:eastAsiaTheme="majorEastAsia" w:hAnsi="Calibri Light" w:cstheme="majorBidi"/>
                          <w:b/>
                          <w:bCs/>
                          <w:color w:val="FFFFFF" w:themeColor="background1"/>
                          <w:kern w:val="24"/>
                          <w:sz w:val="48"/>
                          <w:szCs w:val="48"/>
                          <w:u w:val="single"/>
                        </w:rPr>
                        <w:t>EXPANDING</w:t>
                      </w:r>
                      <w:r w:rsidR="00062D64" w:rsidRPr="00ED433A">
                        <w:rPr>
                          <w:rFonts w:asciiTheme="majorHAnsi" w:eastAsiaTheme="majorEastAsia" w:hAnsi="Calibri Light" w:cstheme="majorBidi"/>
                          <w:b/>
                          <w:bCs/>
                          <w:color w:val="FFFFFF" w:themeColor="background1"/>
                          <w:kern w:val="24"/>
                          <w:sz w:val="48"/>
                          <w:szCs w:val="48"/>
                        </w:rPr>
                        <w:t xml:space="preserve"> our </w:t>
                      </w:r>
                      <w:r w:rsidR="00062D64" w:rsidRPr="00ED433A">
                        <w:rPr>
                          <w:rFonts w:asciiTheme="majorHAnsi" w:eastAsiaTheme="majorEastAsia" w:hAnsi="Calibri Light" w:cstheme="majorBidi"/>
                          <w:b/>
                          <w:bCs/>
                          <w:color w:val="FFFFFF" w:themeColor="background1"/>
                          <w:kern w:val="24"/>
                          <w:sz w:val="48"/>
                          <w:szCs w:val="48"/>
                        </w:rPr>
                        <w:br/>
                        <w:t xml:space="preserve">ALS Augmentative Communication Program </w:t>
                      </w:r>
                    </w:p>
                    <w:p w14:paraId="696DBD3C" w14:textId="77777777" w:rsidR="00062D64" w:rsidRPr="00ED433A" w:rsidRDefault="00062D64" w:rsidP="00062D64">
                      <w:pPr>
                        <w:pStyle w:val="NormalWeb"/>
                        <w:spacing w:before="0" w:beforeAutospacing="0" w:after="0" w:afterAutospacing="0" w:line="216" w:lineRule="auto"/>
                        <w:jc w:val="center"/>
                        <w:rPr>
                          <w:sz w:val="48"/>
                          <w:szCs w:val="48"/>
                        </w:rPr>
                      </w:pPr>
                      <w:r w:rsidRPr="00ED433A">
                        <w:rPr>
                          <w:rFonts w:asciiTheme="majorHAnsi" w:eastAsiaTheme="majorEastAsia" w:hAnsi="Calibri Light" w:cstheme="majorBidi"/>
                          <w:b/>
                          <w:bCs/>
                          <w:color w:val="FFFFFF" w:themeColor="background1"/>
                          <w:kern w:val="24"/>
                          <w:sz w:val="48"/>
                          <w:szCs w:val="48"/>
                        </w:rPr>
                        <w:t>with TWO Positions</w:t>
                      </w:r>
                      <w:r w:rsidR="00325EC7">
                        <w:rPr>
                          <w:rFonts w:asciiTheme="majorHAnsi" w:eastAsiaTheme="majorEastAsia" w:hAnsi="Calibri Light" w:cstheme="majorBidi"/>
                          <w:b/>
                          <w:bCs/>
                          <w:color w:val="FFFFFF" w:themeColor="background1"/>
                          <w:kern w:val="24"/>
                          <w:sz w:val="48"/>
                          <w:szCs w:val="48"/>
                        </w:rPr>
                        <w:t>!</w:t>
                      </w:r>
                    </w:p>
                  </w:txbxContent>
                </v:textbox>
                <w10:wrap type="through"/>
              </v:rect>
            </w:pict>
          </mc:Fallback>
        </mc:AlternateContent>
      </w:r>
    </w:p>
    <w:p w14:paraId="1AFFCFE8" w14:textId="77777777" w:rsidR="00062D64" w:rsidRPr="00062D64" w:rsidRDefault="00062D64" w:rsidP="00062D64">
      <w:pPr>
        <w:ind w:left="-900" w:right="-810"/>
        <w:jc w:val="both"/>
        <w:rPr>
          <w:sz w:val="28"/>
          <w:szCs w:val="28"/>
        </w:rPr>
      </w:pPr>
      <w:r w:rsidRPr="00062D64">
        <w:rPr>
          <w:b/>
          <w:bCs/>
          <w:sz w:val="28"/>
          <w:szCs w:val="28"/>
        </w:rPr>
        <w:t xml:space="preserve">The Jay S. Fishman ALS Augmentative Communication Program is hiring a part-time (with option of full-time) </w:t>
      </w:r>
      <w:r w:rsidRPr="00062D64">
        <w:rPr>
          <w:b/>
          <w:bCs/>
          <w:color w:val="0070C0"/>
          <w:sz w:val="36"/>
          <w:szCs w:val="36"/>
          <w:u w:val="single"/>
        </w:rPr>
        <w:t>ASHA Certified Speech-Language Pathologist</w:t>
      </w:r>
      <w:r w:rsidRPr="00062D64">
        <w:rPr>
          <w:b/>
          <w:bCs/>
          <w:color w:val="0070C0"/>
          <w:sz w:val="28"/>
          <w:szCs w:val="28"/>
          <w:u w:val="single"/>
        </w:rPr>
        <w:t xml:space="preserve"> </w:t>
      </w:r>
      <w:r w:rsidRPr="00062D64">
        <w:rPr>
          <w:i/>
          <w:sz w:val="28"/>
          <w:szCs w:val="28"/>
          <w:u w:val="single"/>
        </w:rPr>
        <w:t>with ESTABLISHED expertise in Augmentative Communication assessment and intervention and other assistive technologies for adults with Amyotrophic Lateral Sclerosis (ALS)</w:t>
      </w:r>
      <w:r w:rsidRPr="00062D64">
        <w:rPr>
          <w:sz w:val="28"/>
          <w:szCs w:val="28"/>
        </w:rPr>
        <w:t xml:space="preserve">. Position will require conducting in-clinic assessments and interventions as part of our Inter-professional team (SLPs and OT); distance tele/video support for people with ALS who are unable to travel to the Waltham clinic, a strong focus on addressing proactive preservation of voice including the complete BCH message banking process™, voice banking and double-dipping, introduction to early communication strategies and feature match assessment and intervention for speech generating device selection and implementation.   This position may also require providing some in-home support. Initial contact: </w:t>
      </w:r>
      <w:hyperlink r:id="rId4" w:history="1">
        <w:r w:rsidRPr="00062D64">
          <w:rPr>
            <w:rStyle w:val="Hyperlink"/>
            <w:b/>
            <w:bCs/>
            <w:sz w:val="28"/>
            <w:szCs w:val="28"/>
          </w:rPr>
          <w:t>John.costello@childrens.harvard.edu</w:t>
        </w:r>
      </w:hyperlink>
    </w:p>
    <w:p w14:paraId="62D7C162" w14:textId="77777777" w:rsidR="00062D64" w:rsidRPr="00062D64" w:rsidRDefault="00062D64" w:rsidP="00062D64">
      <w:pPr>
        <w:ind w:left="-900" w:right="-810"/>
        <w:jc w:val="both"/>
        <w:rPr>
          <w:sz w:val="28"/>
          <w:szCs w:val="28"/>
        </w:rPr>
      </w:pPr>
    </w:p>
    <w:p w14:paraId="0A22BF18" w14:textId="77777777" w:rsidR="00062D64" w:rsidRPr="00062D64" w:rsidRDefault="00062D64" w:rsidP="00062D64">
      <w:pPr>
        <w:ind w:left="-900" w:right="-810"/>
        <w:jc w:val="both"/>
        <w:rPr>
          <w:sz w:val="28"/>
          <w:szCs w:val="28"/>
        </w:rPr>
      </w:pPr>
      <w:r w:rsidRPr="00062D64">
        <w:rPr>
          <w:b/>
          <w:bCs/>
          <w:sz w:val="28"/>
          <w:szCs w:val="28"/>
        </w:rPr>
        <w:t xml:space="preserve">The Jay S. Fishman ALS Augmentative Communication Program at Boston Children’s Hospital is hiring a part-time (with option of full-time) </w:t>
      </w:r>
      <w:r w:rsidRPr="00062D64">
        <w:rPr>
          <w:b/>
          <w:bCs/>
          <w:color w:val="0070C0"/>
          <w:sz w:val="36"/>
          <w:szCs w:val="36"/>
        </w:rPr>
        <w:t>EXPERIENCED Occupational Therapist</w:t>
      </w:r>
      <w:r w:rsidRPr="00062D64">
        <w:rPr>
          <w:b/>
          <w:bCs/>
          <w:color w:val="0070C0"/>
          <w:sz w:val="28"/>
          <w:szCs w:val="28"/>
        </w:rPr>
        <w:t xml:space="preserve"> </w:t>
      </w:r>
      <w:r w:rsidRPr="00062D64">
        <w:rPr>
          <w:i/>
          <w:sz w:val="28"/>
          <w:szCs w:val="28"/>
          <w:u w:val="single"/>
        </w:rPr>
        <w:t>with ESTABLISHED expertise in Augmentative Communication assessment and intervention and other assistive technologies for adults with Amyotrophic Lateral Sclerosis (ALS</w:t>
      </w:r>
      <w:r w:rsidRPr="00062D64">
        <w:rPr>
          <w:sz w:val="28"/>
          <w:szCs w:val="28"/>
        </w:rPr>
        <w:t xml:space="preserve">). Position will require conducting in-clinic assessments and interventions as part of our Inter-professional team (SLPs and OT); distance tele/video support for people with ALS who are unable to travel to Waltham. The position requires a working knowledge of AAC and AT principles, technologies, tools, working knowledge of alternative access tools including computer inputs, switches, head tracking, joystick and eye tracking access, working knowledge of built in accessibility features on mass market technologies (i.e. Windows, Android and Apple computers, tablets and smartphones) and dedicated AAC devices, familiar with seating-positioning accommodations designed to minimize adverse effects of abnormal tone and knowledge of mass market and specialty mounts designed to provide secure, accessible placement of AAC devices, smartphones, communication displays and switches. This position may also requires providing some in-home support. Initial contact: </w:t>
      </w:r>
      <w:hyperlink r:id="rId5" w:history="1">
        <w:r w:rsidRPr="00062D64">
          <w:rPr>
            <w:rStyle w:val="Hyperlink"/>
            <w:b/>
            <w:bCs/>
            <w:sz w:val="28"/>
            <w:szCs w:val="28"/>
          </w:rPr>
          <w:t>John.costello@childrens.harvard.edu</w:t>
        </w:r>
      </w:hyperlink>
    </w:p>
    <w:p w14:paraId="7209C42C" w14:textId="77777777" w:rsidR="00062D64" w:rsidRPr="00062D64" w:rsidRDefault="00062D64" w:rsidP="00062D64"/>
    <w:p w14:paraId="7BB7BE9F" w14:textId="77777777" w:rsidR="007745E0" w:rsidRPr="00062D64" w:rsidRDefault="00325EC7" w:rsidP="00062D64"/>
    <w:sectPr w:rsidR="007745E0" w:rsidRPr="00062D64" w:rsidSect="006A1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64"/>
    <w:rsid w:val="00062D64"/>
    <w:rsid w:val="00325EC7"/>
    <w:rsid w:val="006A1CF4"/>
    <w:rsid w:val="009F5D7D"/>
    <w:rsid w:val="00ED433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B5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D64"/>
    <w:rPr>
      <w:color w:val="0563C1" w:themeColor="hyperlink"/>
      <w:u w:val="single"/>
    </w:rPr>
  </w:style>
  <w:style w:type="paragraph" w:styleId="NormalWeb">
    <w:name w:val="Normal (Web)"/>
    <w:basedOn w:val="Normal"/>
    <w:uiPriority w:val="99"/>
    <w:semiHidden/>
    <w:unhideWhenUsed/>
    <w:rsid w:val="00062D6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138156">
      <w:bodyDiv w:val="1"/>
      <w:marLeft w:val="0"/>
      <w:marRight w:val="0"/>
      <w:marTop w:val="0"/>
      <w:marBottom w:val="0"/>
      <w:divBdr>
        <w:top w:val="none" w:sz="0" w:space="0" w:color="auto"/>
        <w:left w:val="none" w:sz="0" w:space="0" w:color="auto"/>
        <w:bottom w:val="none" w:sz="0" w:space="0" w:color="auto"/>
        <w:right w:val="none" w:sz="0" w:space="0" w:color="auto"/>
      </w:divBdr>
    </w:div>
    <w:div w:id="1737051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ohn.costello@childrens.harvard.edu" TargetMode="External"/><Relationship Id="rId5" Type="http://schemas.openxmlformats.org/officeDocument/2006/relationships/hyperlink" Target="mailto:John.costello@childrens.harvard.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costello</dc:creator>
  <cp:keywords/>
  <dc:description/>
  <cp:lastModifiedBy>john costello</cp:lastModifiedBy>
  <cp:revision>1</cp:revision>
  <dcterms:created xsi:type="dcterms:W3CDTF">2021-01-22T17:09:00Z</dcterms:created>
  <dcterms:modified xsi:type="dcterms:W3CDTF">2021-01-22T17:57:00Z</dcterms:modified>
</cp:coreProperties>
</file>